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C" w:rsidRDefault="000D00CC">
      <w:pPr>
        <w:rPr>
          <w:rFonts w:ascii="Roboto" w:hAnsi="Roboto"/>
          <w:sz w:val="24"/>
          <w:szCs w:val="24"/>
        </w:rPr>
      </w:pPr>
      <w:r>
        <w:rPr>
          <w:rFonts w:ascii="Roboto" w:hAnsi="Roboto"/>
          <w:sz w:val="24"/>
          <w:szCs w:val="24"/>
        </w:rPr>
        <w:t xml:space="preserve">Área de Juventud </w:t>
      </w:r>
    </w:p>
    <w:p w:rsidR="006E5303" w:rsidRPr="006E5303" w:rsidRDefault="006E5303">
      <w:pPr>
        <w:rPr>
          <w:rFonts w:ascii="Roboto" w:hAnsi="Roboto"/>
          <w:sz w:val="24"/>
          <w:szCs w:val="24"/>
        </w:rPr>
      </w:pPr>
      <w:r w:rsidRPr="006E5303">
        <w:rPr>
          <w:rFonts w:ascii="Roboto" w:hAnsi="Roboto"/>
          <w:sz w:val="24"/>
          <w:szCs w:val="24"/>
        </w:rPr>
        <w:t>La 33ª. Conferencia Scout Mundial, reunida en 1993 en Bangkok, Tailandia, adoptó la Política de Participación de los Jóvenes en la Toma de Decisiones. Esta política se introdujo como parte de la Estrategia para el Movimiento Scout y, en particular, de la prioridad “Programa de Jóvenes” de la Estrategia. Esto fue una contribución importante para un fortalecimiento mayor de la implementación de la Política Mundial de Programa, adoptada por la previa Conferencia Mundial anterior (París, 1990).</w:t>
      </w:r>
    </w:p>
    <w:p w:rsidR="006E5303" w:rsidRPr="006E5303" w:rsidRDefault="006E5303" w:rsidP="006E5303">
      <w:pPr>
        <w:autoSpaceDE w:val="0"/>
        <w:autoSpaceDN w:val="0"/>
        <w:adjustRightInd w:val="0"/>
        <w:spacing w:after="0" w:line="240" w:lineRule="auto"/>
        <w:rPr>
          <w:rFonts w:ascii="Roboto" w:hAnsi="Roboto" w:cs="Verdana"/>
          <w:sz w:val="24"/>
          <w:szCs w:val="24"/>
        </w:rPr>
      </w:pPr>
      <w:r w:rsidRPr="006E5303">
        <w:rPr>
          <w:rFonts w:ascii="Roboto" w:hAnsi="Roboto" w:cs="Verdana"/>
          <w:sz w:val="24"/>
          <w:szCs w:val="24"/>
        </w:rPr>
        <w:t xml:space="preserve">La palabra “jóvenes” en el Movimiento Scout se refiere a todos los muchachos, mujeres y hombres, involucrados en el involucrados en el Programa Educativo dentro del Movimiento Scout. La experiencia de aprendizaje dentro del Movimiento Scout se enfoca en el desarrollo del joven; por ello el Programa de Jóvenes termina en la adultez (incluye la infancia, adolescencia y la adultez temprana solamente). </w:t>
      </w:r>
    </w:p>
    <w:p w:rsidR="006E5303" w:rsidRPr="006E5303" w:rsidRDefault="006E5303" w:rsidP="006E5303">
      <w:pPr>
        <w:autoSpaceDE w:val="0"/>
        <w:autoSpaceDN w:val="0"/>
        <w:adjustRightInd w:val="0"/>
        <w:spacing w:after="0" w:line="240" w:lineRule="auto"/>
        <w:rPr>
          <w:rFonts w:ascii="Roboto" w:hAnsi="Roboto" w:cs="Verdana"/>
          <w:sz w:val="24"/>
          <w:szCs w:val="24"/>
        </w:rPr>
      </w:pPr>
    </w:p>
    <w:p w:rsidR="006E5303" w:rsidRPr="006E5303" w:rsidRDefault="006E5303" w:rsidP="006E5303">
      <w:pPr>
        <w:autoSpaceDE w:val="0"/>
        <w:autoSpaceDN w:val="0"/>
        <w:adjustRightInd w:val="0"/>
        <w:spacing w:after="0" w:line="240" w:lineRule="auto"/>
        <w:rPr>
          <w:rFonts w:ascii="Roboto" w:hAnsi="Roboto" w:cs="Verdana-Italic"/>
          <w:iCs/>
          <w:sz w:val="24"/>
          <w:szCs w:val="24"/>
        </w:rPr>
      </w:pPr>
      <w:r w:rsidRPr="006E5303">
        <w:rPr>
          <w:rFonts w:ascii="Roboto" w:hAnsi="Roboto" w:cs="Verdana-Italic"/>
          <w:iCs/>
          <w:sz w:val="24"/>
          <w:szCs w:val="24"/>
        </w:rPr>
        <w:t>El Movimiento Scout es un Movimiento de jóvenes, apoyado por adultos; no es un Movimiento para los jóvenes manejado por adultos solamente. Por ello, el Movimiento Scout ofrece el potencial para una comunidad de aprendizaje de jóvenes y adultos, trabajando juntos en una alianza de entusiasmo y</w:t>
      </w:r>
    </w:p>
    <w:p w:rsidR="006E5303" w:rsidRPr="006E5303" w:rsidRDefault="006E5303" w:rsidP="006E5303">
      <w:pPr>
        <w:rPr>
          <w:rFonts w:ascii="Roboto" w:hAnsi="Roboto" w:cs="Verdana-Italic"/>
          <w:iCs/>
          <w:sz w:val="24"/>
          <w:szCs w:val="24"/>
        </w:rPr>
      </w:pPr>
      <w:r w:rsidRPr="006E5303">
        <w:rPr>
          <w:rFonts w:ascii="Roboto" w:hAnsi="Roboto" w:cs="Verdana-Italic"/>
          <w:iCs/>
          <w:sz w:val="24"/>
          <w:szCs w:val="24"/>
        </w:rPr>
        <w:t>experiencia.</w:t>
      </w:r>
    </w:p>
    <w:p w:rsidR="006E5303" w:rsidRPr="006E5303" w:rsidRDefault="006E5303" w:rsidP="006E5303">
      <w:pPr>
        <w:autoSpaceDE w:val="0"/>
        <w:autoSpaceDN w:val="0"/>
        <w:adjustRightInd w:val="0"/>
        <w:spacing w:after="0" w:line="240" w:lineRule="auto"/>
        <w:rPr>
          <w:rFonts w:ascii="Roboto" w:hAnsi="Roboto" w:cs="Verdana"/>
          <w:sz w:val="24"/>
          <w:szCs w:val="24"/>
        </w:rPr>
      </w:pPr>
      <w:r w:rsidRPr="006E5303">
        <w:rPr>
          <w:rFonts w:ascii="Roboto" w:hAnsi="Roboto" w:cs="Verdana"/>
          <w:sz w:val="24"/>
          <w:szCs w:val="24"/>
        </w:rPr>
        <w:t xml:space="preserve">Los jóvenes son miembros valiosos de nuestra sociedad; son ciudadanos activos que están contribuyendo a resolver los desafíos de nuestras comunidades enfrentan hoy. Con los asuntos contemporáneos demandando colaboración </w:t>
      </w:r>
      <w:proofErr w:type="spellStart"/>
      <w:r w:rsidRPr="006E5303">
        <w:rPr>
          <w:rFonts w:ascii="Roboto" w:hAnsi="Roboto" w:cs="Verdana"/>
          <w:sz w:val="24"/>
          <w:szCs w:val="24"/>
        </w:rPr>
        <w:t>intergeneracional</w:t>
      </w:r>
      <w:proofErr w:type="spellEnd"/>
      <w:r w:rsidRPr="006E5303">
        <w:rPr>
          <w:rFonts w:ascii="Roboto" w:hAnsi="Roboto" w:cs="Verdana"/>
          <w:sz w:val="24"/>
          <w:szCs w:val="24"/>
        </w:rPr>
        <w:t xml:space="preserve"> para encontrar soluciones, la importancia de involucrar a los jóvenes en el proceso de toma de decisiones es visible ahora más que nunca.</w:t>
      </w:r>
    </w:p>
    <w:p w:rsidR="006E5303" w:rsidRPr="006E5303" w:rsidRDefault="006E5303" w:rsidP="006E5303">
      <w:pPr>
        <w:autoSpaceDE w:val="0"/>
        <w:autoSpaceDN w:val="0"/>
        <w:adjustRightInd w:val="0"/>
        <w:spacing w:after="0" w:line="240" w:lineRule="auto"/>
        <w:rPr>
          <w:rFonts w:ascii="Roboto" w:hAnsi="Roboto" w:cs="Verdana"/>
          <w:sz w:val="24"/>
          <w:szCs w:val="24"/>
        </w:rPr>
      </w:pPr>
      <w:r w:rsidRPr="006E5303">
        <w:rPr>
          <w:rFonts w:ascii="Roboto" w:hAnsi="Roboto" w:cs="Verdana"/>
          <w:sz w:val="24"/>
          <w:szCs w:val="24"/>
        </w:rPr>
        <w:t>La participación juvenil no solo brinda oportunidad y espacio para los jóvenes de diversos orígenes para que tengan voz en los asuntos que afectan sus vidas, sino que también las vidas de otros en sus comunidades. También es fortalecedor de capacidad: permite a los jóvenes a adquirir habilidades y conocimientos adecuados a través de los cuales pueden fortalecer la confianza en su mismos y aprender a ser miembros responsables de sus</w:t>
      </w:r>
    </w:p>
    <w:p w:rsidR="006E5303" w:rsidRPr="006E5303" w:rsidRDefault="006E5303" w:rsidP="006E5303">
      <w:pPr>
        <w:autoSpaceDE w:val="0"/>
        <w:autoSpaceDN w:val="0"/>
        <w:adjustRightInd w:val="0"/>
        <w:spacing w:after="0" w:line="240" w:lineRule="auto"/>
        <w:rPr>
          <w:rFonts w:ascii="Roboto" w:hAnsi="Roboto" w:cs="Verdana"/>
          <w:sz w:val="24"/>
          <w:szCs w:val="24"/>
        </w:rPr>
      </w:pPr>
      <w:r w:rsidRPr="006E5303">
        <w:rPr>
          <w:rFonts w:ascii="Roboto" w:hAnsi="Roboto" w:cs="Verdana"/>
          <w:sz w:val="24"/>
          <w:szCs w:val="24"/>
        </w:rPr>
        <w:t>sociedades.</w:t>
      </w:r>
    </w:p>
    <w:p w:rsidR="006E5303" w:rsidRPr="006E5303" w:rsidRDefault="006E5303" w:rsidP="006E5303">
      <w:pPr>
        <w:autoSpaceDE w:val="0"/>
        <w:autoSpaceDN w:val="0"/>
        <w:adjustRightInd w:val="0"/>
        <w:spacing w:after="0" w:line="240" w:lineRule="auto"/>
        <w:rPr>
          <w:rFonts w:ascii="Roboto" w:hAnsi="Roboto" w:cs="Verdana"/>
          <w:sz w:val="24"/>
          <w:szCs w:val="24"/>
        </w:rPr>
      </w:pPr>
      <w:r w:rsidRPr="006E5303">
        <w:rPr>
          <w:rFonts w:ascii="Roboto" w:hAnsi="Roboto" w:cs="Verdana"/>
          <w:sz w:val="24"/>
          <w:szCs w:val="24"/>
        </w:rPr>
        <w:t>Finalmente, involucrar a los jóvenes en la toma de decisiones los motiva para que sean ciudadanos activos y se den cuenta de la responsabilidad que tienen como individuos hacia la comunidad como un todo.</w:t>
      </w:r>
    </w:p>
    <w:p w:rsidR="006E5303" w:rsidRPr="006E5303" w:rsidRDefault="006E5303" w:rsidP="006E5303">
      <w:pPr>
        <w:autoSpaceDE w:val="0"/>
        <w:autoSpaceDN w:val="0"/>
        <w:adjustRightInd w:val="0"/>
        <w:spacing w:after="0" w:line="240" w:lineRule="auto"/>
        <w:rPr>
          <w:rFonts w:ascii="Roboto" w:hAnsi="Roboto"/>
          <w:sz w:val="24"/>
          <w:szCs w:val="24"/>
        </w:rPr>
      </w:pPr>
    </w:p>
    <w:p w:rsidR="006E5303" w:rsidRPr="006E5303" w:rsidRDefault="006E5303">
      <w:pPr>
        <w:rPr>
          <w:rFonts w:ascii="Roboto" w:hAnsi="Roboto"/>
          <w:sz w:val="24"/>
          <w:szCs w:val="24"/>
        </w:rPr>
      </w:pPr>
      <w:r w:rsidRPr="006E5303">
        <w:rPr>
          <w:rFonts w:ascii="Roboto" w:hAnsi="Roboto"/>
          <w:sz w:val="24"/>
          <w:szCs w:val="24"/>
        </w:rPr>
        <w:t xml:space="preserve">El Movimiento Scout tiene que: </w:t>
      </w:r>
    </w:p>
    <w:p w:rsidR="006E5303" w:rsidRPr="006E5303" w:rsidRDefault="006E5303">
      <w:pPr>
        <w:rPr>
          <w:rFonts w:ascii="Roboto" w:hAnsi="Roboto"/>
          <w:sz w:val="24"/>
          <w:szCs w:val="24"/>
        </w:rPr>
      </w:pPr>
      <w:r w:rsidRPr="006E5303">
        <w:rPr>
          <w:rFonts w:ascii="Roboto" w:hAnsi="Roboto"/>
          <w:sz w:val="24"/>
          <w:szCs w:val="24"/>
        </w:rPr>
        <w:t xml:space="preserve">• Tener a los jóvenes en su centro. </w:t>
      </w:r>
    </w:p>
    <w:p w:rsidR="006E5303" w:rsidRPr="006E5303" w:rsidRDefault="006E5303">
      <w:pPr>
        <w:rPr>
          <w:rFonts w:ascii="Roboto" w:hAnsi="Roboto"/>
          <w:sz w:val="24"/>
          <w:szCs w:val="24"/>
        </w:rPr>
      </w:pPr>
      <w:r w:rsidRPr="006E5303">
        <w:rPr>
          <w:rFonts w:ascii="Roboto" w:hAnsi="Roboto"/>
          <w:sz w:val="24"/>
          <w:szCs w:val="24"/>
        </w:rPr>
        <w:t xml:space="preserve">• Desarrollar ciudadanos activos. </w:t>
      </w:r>
    </w:p>
    <w:p w:rsidR="006E5303" w:rsidRPr="006E5303" w:rsidRDefault="006E5303">
      <w:pPr>
        <w:rPr>
          <w:rFonts w:ascii="Roboto" w:hAnsi="Roboto"/>
          <w:sz w:val="24"/>
          <w:szCs w:val="24"/>
        </w:rPr>
      </w:pPr>
      <w:r w:rsidRPr="006E5303">
        <w:rPr>
          <w:rFonts w:ascii="Roboto" w:hAnsi="Roboto"/>
          <w:sz w:val="24"/>
          <w:szCs w:val="24"/>
        </w:rPr>
        <w:t xml:space="preserve">• Estar adaptado localmente y unido globalmente. </w:t>
      </w:r>
    </w:p>
    <w:p w:rsidR="006E5303" w:rsidRPr="006E5303" w:rsidRDefault="006E5303">
      <w:pPr>
        <w:rPr>
          <w:rFonts w:ascii="Roboto" w:hAnsi="Roboto"/>
          <w:sz w:val="24"/>
          <w:szCs w:val="24"/>
        </w:rPr>
      </w:pPr>
      <w:r w:rsidRPr="006E5303">
        <w:rPr>
          <w:rFonts w:ascii="Roboto" w:hAnsi="Roboto"/>
          <w:sz w:val="24"/>
          <w:szCs w:val="24"/>
        </w:rPr>
        <w:lastRenderedPageBreak/>
        <w:t xml:space="preserve">• Estar actualizado y ser relevante. </w:t>
      </w:r>
    </w:p>
    <w:p w:rsidR="006E5303" w:rsidRPr="006E5303" w:rsidRDefault="006E5303">
      <w:pPr>
        <w:rPr>
          <w:rFonts w:ascii="Roboto" w:hAnsi="Roboto"/>
          <w:sz w:val="24"/>
          <w:szCs w:val="24"/>
        </w:rPr>
      </w:pPr>
      <w:r w:rsidRPr="006E5303">
        <w:rPr>
          <w:rFonts w:ascii="Roboto" w:hAnsi="Roboto"/>
          <w:sz w:val="24"/>
          <w:szCs w:val="24"/>
        </w:rPr>
        <w:t>• Estar abierto a todos.</w:t>
      </w:r>
    </w:p>
    <w:p w:rsidR="0065016A" w:rsidRPr="006E5303" w:rsidRDefault="006E5303">
      <w:pPr>
        <w:rPr>
          <w:rFonts w:ascii="Roboto" w:hAnsi="Roboto"/>
          <w:sz w:val="24"/>
          <w:szCs w:val="24"/>
        </w:rPr>
      </w:pPr>
      <w:r w:rsidRPr="006E5303">
        <w:rPr>
          <w:rFonts w:ascii="Roboto" w:hAnsi="Roboto"/>
          <w:sz w:val="24"/>
          <w:szCs w:val="24"/>
        </w:rPr>
        <w:t xml:space="preserve"> • Ser atractivo, desafiante y significativo para los participantes</w:t>
      </w:r>
    </w:p>
    <w:p w:rsidR="006E5303" w:rsidRDefault="006E5303">
      <w:pPr>
        <w:rPr>
          <w:rFonts w:ascii="Roboto" w:hAnsi="Roboto"/>
          <w:sz w:val="24"/>
          <w:szCs w:val="24"/>
        </w:rPr>
      </w:pPr>
      <w:r w:rsidRPr="006E5303">
        <w:rPr>
          <w:rFonts w:ascii="Roboto" w:hAnsi="Roboto"/>
          <w:sz w:val="24"/>
          <w:szCs w:val="24"/>
        </w:rPr>
        <w:t xml:space="preserve">Es por todo esto que el Movimiento Scout del Uruguay no quiere ser ajeno a todo lo que se propone, por eso el Consejo Directivo decidió crear el Área de Juventud, en la cual poder tener un espacio propio de los jóvenes. </w:t>
      </w:r>
    </w:p>
    <w:p w:rsidR="008448D0" w:rsidRPr="006E5303" w:rsidRDefault="008448D0">
      <w:pPr>
        <w:rPr>
          <w:rFonts w:ascii="Roboto" w:hAnsi="Roboto"/>
          <w:sz w:val="24"/>
          <w:szCs w:val="24"/>
        </w:rPr>
      </w:pPr>
    </w:p>
    <w:p w:rsidR="000D00CC" w:rsidRPr="006E5303" w:rsidRDefault="000D00CC">
      <w:pPr>
        <w:rPr>
          <w:rFonts w:ascii="Roboto" w:hAnsi="Roboto"/>
          <w:sz w:val="24"/>
          <w:szCs w:val="24"/>
        </w:rPr>
      </w:pPr>
    </w:p>
    <w:sectPr w:rsidR="000D00CC" w:rsidRPr="006E5303" w:rsidSect="00F036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boto">
    <w:panose1 w:val="00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12480"/>
    <w:multiLevelType w:val="hybridMultilevel"/>
    <w:tmpl w:val="D4ECDB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5303"/>
    <w:rsid w:val="00046485"/>
    <w:rsid w:val="000D00CC"/>
    <w:rsid w:val="006E5303"/>
    <w:rsid w:val="008448D0"/>
    <w:rsid w:val="008763B3"/>
    <w:rsid w:val="00E46FAA"/>
    <w:rsid w:val="00F03690"/>
    <w:rsid w:val="00FE573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8D0"/>
    <w:pPr>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2338</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2020-08-11T18:56:00Z</dcterms:created>
  <dcterms:modified xsi:type="dcterms:W3CDTF">2020-08-11T18:56:00Z</dcterms:modified>
</cp:coreProperties>
</file>